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4C24486A" w:rsidR="00717591" w:rsidRDefault="00717591" w:rsidP="00717591">
      <w:pPr>
        <w:pStyle w:val="Title"/>
        <w:spacing w:line="244" w:lineRule="auto"/>
      </w:pPr>
    </w:p>
    <w:p w14:paraId="07FDFB56" w14:textId="662F30BE" w:rsidR="00717591" w:rsidRDefault="00717591" w:rsidP="00717591">
      <w:pPr>
        <w:pStyle w:val="Title"/>
        <w:spacing w:line="244" w:lineRule="auto"/>
      </w:pPr>
    </w:p>
    <w:p w14:paraId="4C5D01EE" w14:textId="64DC34F4" w:rsidR="00717591" w:rsidRDefault="00717591" w:rsidP="00717591">
      <w:pPr>
        <w:pStyle w:val="Title"/>
        <w:spacing w:line="244" w:lineRule="auto"/>
      </w:pPr>
    </w:p>
    <w:p w14:paraId="0ECDC4BB" w14:textId="7617CC55" w:rsidR="00717591" w:rsidRDefault="00717591" w:rsidP="00717591">
      <w:pPr>
        <w:pStyle w:val="Title"/>
        <w:spacing w:line="244" w:lineRule="auto"/>
      </w:pPr>
    </w:p>
    <w:p w14:paraId="4C300954" w14:textId="7816DC3A" w:rsidR="00717591" w:rsidRDefault="00255E60" w:rsidP="00717591">
      <w:pPr>
        <w:pStyle w:val="Title"/>
        <w:spacing w:line="244" w:lineRule="auto"/>
        <w:jc w:val="center"/>
      </w:pPr>
      <w:r>
        <w:rPr>
          <w:noProof/>
        </w:rPr>
        <w:drawing>
          <wp:anchor distT="0" distB="0" distL="114300" distR="114300" simplePos="0" relativeHeight="251657214" behindDoc="0" locked="0" layoutInCell="1" allowOverlap="1" wp14:anchorId="3B9EC467" wp14:editId="75E8976A">
            <wp:simplePos x="0" y="0"/>
            <wp:positionH relativeFrom="margin">
              <wp:posOffset>2011045</wp:posOffset>
            </wp:positionH>
            <wp:positionV relativeFrom="margin">
              <wp:posOffset>6829425</wp:posOffset>
            </wp:positionV>
            <wp:extent cx="2255520" cy="735330"/>
            <wp:effectExtent l="0" t="0" r="0" b="7620"/>
            <wp:wrapSquare wrapText="bothSides"/>
            <wp:docPr id="1005541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40EC9984" w:rsidR="00717591" w:rsidRDefault="00717591" w:rsidP="00717591">
      <w:pPr>
        <w:pStyle w:val="BodyText"/>
        <w:spacing w:line="276" w:lineRule="auto"/>
        <w:ind w:left="260" w:right="256"/>
        <w:jc w:val="left"/>
      </w:pPr>
      <w:r>
        <w:t xml:space="preserve">Welcome to the </w:t>
      </w:r>
      <w:proofErr w:type="spellStart"/>
      <w:r w:rsidR="00255E60">
        <w:t>Boro</w:t>
      </w:r>
      <w:proofErr w:type="spellEnd"/>
      <w:r w:rsidR="00255E60">
        <w:t xml:space="preserve"> Park Center</w:t>
      </w:r>
      <w:r>
        <w:t xml:space="preserve"> family. At </w:t>
      </w:r>
      <w:proofErr w:type="spellStart"/>
      <w:r w:rsidR="00255E60">
        <w:t>Boro</w:t>
      </w:r>
      <w:proofErr w:type="spellEnd"/>
      <w:r w:rsidR="00255E60">
        <w:t xml:space="preserve"> Park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2521878F" w:rsidR="00717591" w:rsidRDefault="00255E60" w:rsidP="00717591">
      <w:pPr>
        <w:pStyle w:val="BodyText"/>
        <w:spacing w:before="201" w:line="276" w:lineRule="auto"/>
        <w:ind w:left="260" w:right="238"/>
        <w:jc w:val="left"/>
      </w:pPr>
      <w:proofErr w:type="spellStart"/>
      <w:r>
        <w:t>Boro</w:t>
      </w:r>
      <w:proofErr w:type="spellEnd"/>
      <w:r>
        <w:t xml:space="preserve"> Park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proofErr w:type="spellStart"/>
      <w:r>
        <w:t>Boro</w:t>
      </w:r>
      <w:proofErr w:type="spellEnd"/>
      <w:r>
        <w:t xml:space="preserve"> Park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29A914C9"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proofErr w:type="spellStart"/>
      <w:r w:rsidR="00255E60">
        <w:t>Boro</w:t>
      </w:r>
      <w:proofErr w:type="spellEnd"/>
      <w:r w:rsidR="00255E60">
        <w:t xml:space="preserve"> Park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4FDF5870"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proofErr w:type="spellStart"/>
      <w:r w:rsidR="00255E60">
        <w:t>Boro</w:t>
      </w:r>
      <w:proofErr w:type="spellEnd"/>
      <w:r w:rsidR="00255E60">
        <w:t xml:space="preserve"> Park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65D24423"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proofErr w:type="spellStart"/>
      <w:r w:rsidR="00255E60" w:rsidRPr="00255E60">
        <w:t>Boro</w:t>
      </w:r>
      <w:proofErr w:type="spellEnd"/>
      <w:r w:rsidR="00255E60" w:rsidRPr="00255E60">
        <w:t xml:space="preserve"> Park Center for Rehabilitation &amp; Health Care</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27C219A4"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proofErr w:type="spellStart"/>
      <w:r w:rsidR="00255E60" w:rsidRPr="00255E60">
        <w:rPr>
          <w:rFonts w:ascii="Times New Roman" w:hAnsi="Times New Roman" w:cs="Times New Roman"/>
          <w:sz w:val="24"/>
          <w:szCs w:val="24"/>
        </w:rPr>
        <w:t>Boro</w:t>
      </w:r>
      <w:proofErr w:type="spellEnd"/>
      <w:r w:rsidR="00255E60" w:rsidRPr="00255E60">
        <w:rPr>
          <w:rFonts w:ascii="Times New Roman" w:hAnsi="Times New Roman" w:cs="Times New Roman"/>
          <w:sz w:val="24"/>
          <w:szCs w:val="24"/>
        </w:rPr>
        <w:t xml:space="preserve"> Park Center for Rehabilitation &amp; Health 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3484452D"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74095753"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635A3701"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47743104"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F86ECF">
        <w:rPr>
          <w:rFonts w:ascii="Times New Roman" w:hAnsi="Times New Roman" w:cs="Times New Roman"/>
          <w:sz w:val="24"/>
          <w:szCs w:val="24"/>
        </w:rPr>
        <w:t>.</w:t>
      </w:r>
    </w:p>
    <w:p w14:paraId="7B5B0729" w14:textId="614E9994"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4016C686"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0E52F8BF" w:rsidR="00EA1CF5" w:rsidRDefault="00255E60" w:rsidP="00EA1CF5">
      <w:p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0CE3EAB1" w:rsidR="004020B7" w:rsidRDefault="00255E60" w:rsidP="00AD2EBD">
      <w:p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AEC3E27" w:rsidR="00CE1C79" w:rsidRDefault="00255E60" w:rsidP="00B93E52">
      <w:p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39B8C9E4"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426D94F4"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284C3414" w:rsidR="008D6EB8" w:rsidRDefault="00255E60" w:rsidP="00B93E52">
      <w:p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77D21990"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27338BC7"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DA1D37">
        <w:rPr>
          <w:rFonts w:ascii="Times New Roman" w:hAnsi="Times New Roman" w:cs="Times New Roman"/>
          <w:sz w:val="24"/>
          <w:szCs w:val="24"/>
        </w:rPr>
        <w:t xml:space="preserve"> personnel and/or outside consultants –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4A8A6301" w:rsidR="00A9164D" w:rsidRDefault="00255E60" w:rsidP="00A9164D">
      <w:p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64C35346" w14:textId="77777777" w:rsidR="00255E60" w:rsidRDefault="00255E60" w:rsidP="00717591">
      <w:pPr>
        <w:jc w:val="center"/>
        <w:rPr>
          <w:rFonts w:ascii="Times New Roman" w:hAnsi="Times New Roman" w:cs="Times New Roman"/>
          <w:b/>
          <w:sz w:val="24"/>
          <w:szCs w:val="24"/>
          <w:u w:val="single"/>
        </w:rPr>
        <w:sectPr w:rsidR="00255E60"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750D250E" w:rsidR="00717591" w:rsidRDefault="00255E60" w:rsidP="00717591">
      <w:pPr>
        <w:jc w:val="both"/>
        <w:rPr>
          <w:rFonts w:ascii="Times New Roman" w:hAnsi="Times New Roman" w:cs="Times New Roman"/>
          <w:sz w:val="24"/>
          <w:szCs w:val="24"/>
        </w:rPr>
      </w:pPr>
      <w:proofErr w:type="spellStart"/>
      <w:r w:rsidRPr="00255E60">
        <w:rPr>
          <w:rFonts w:ascii="Times New Roman" w:hAnsi="Times New Roman" w:cs="Times New Roman"/>
          <w:sz w:val="24"/>
          <w:szCs w:val="24"/>
        </w:rPr>
        <w:t>Boro</w:t>
      </w:r>
      <w:proofErr w:type="spellEnd"/>
      <w:r w:rsidRPr="00255E60">
        <w:rPr>
          <w:rFonts w:ascii="Times New Roman" w:hAnsi="Times New Roman" w:cs="Times New Roman"/>
          <w:sz w:val="24"/>
          <w:szCs w:val="24"/>
        </w:rPr>
        <w:t xml:space="preserve"> Park Center for Rehabilitation &amp; Health 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68EE0AAD"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’s values, practices and requirements to those working at or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50FA0D53"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15E68A4E" w:rsidR="00717591" w:rsidRDefault="00255E60" w:rsidP="00717591">
      <w:p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6D1CF40D"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6F46D3C6"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staff member, as well as any individual or company working at or associated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6468F1ED"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D2439D8"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08F10F24"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4DB3D9BA" w:rsidR="00717591" w:rsidRDefault="00255E60" w:rsidP="00717591">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3F5CC47C"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 may be considered in evaluations and assessments of Team Members’ standing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16E6A341"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has the authority to instruct or encourage a Team Member or anyone else to violate any Regulation, nor does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25E3069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518E705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36546F1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6A583B00" w:rsidR="00717591" w:rsidRDefault="00255E60" w:rsidP="00717591">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0294E73C"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w:t>
      </w:r>
      <w:r>
        <w:rPr>
          <w:rFonts w:ascii="Times New Roman" w:hAnsi="Times New Roman" w:cs="Times New Roman"/>
          <w:sz w:val="24"/>
          <w:szCs w:val="24"/>
        </w:rPr>
        <w:lastRenderedPageBreak/>
        <w:t>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76AAB282" w:rsidR="00717591" w:rsidRPr="00E37314" w:rsidRDefault="00255E60" w:rsidP="00717591">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47C9BCA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762769B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or as soon as </w:t>
      </w:r>
      <w:r>
        <w:rPr>
          <w:rFonts w:ascii="Times New Roman" w:hAnsi="Times New Roman" w:cs="Times New Roman"/>
          <w:sz w:val="24"/>
          <w:szCs w:val="24"/>
        </w:rPr>
        <w:lastRenderedPageBreak/>
        <w:t xml:space="preserve">possible thereafter.  Team Members shall receive annual compliance and ethics training and education thereafter, or more often, as appropriate.  Such training and education may vary based on the position of the Team Member or the nature of his/her association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244DA04D"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’s website.</w:t>
      </w:r>
    </w:p>
    <w:p w14:paraId="436AA78A" w14:textId="3F2352E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3A85CBBE"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w:t>
      </w:r>
    </w:p>
    <w:p w14:paraId="795F6094" w14:textId="480C16B1"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3A74E491" w:rsidR="00717591" w:rsidRPr="00A429DB"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0D7632DA"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w:t>
      </w:r>
      <w:r w:rsidR="00717591">
        <w:rPr>
          <w:rFonts w:ascii="Times New Roman" w:hAnsi="Times New Roman" w:cs="Times New Roman"/>
          <w:sz w:val="24"/>
          <w:szCs w:val="24"/>
        </w:rPr>
        <w:lastRenderedPageBreak/>
        <w:t xml:space="preserve">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sidRPr="00BF04A1">
        <w:rPr>
          <w:rFonts w:ascii="Times New Roman" w:hAnsi="Times New Roman" w:cs="Times New Roman"/>
          <w:sz w:val="24"/>
          <w:szCs w:val="24"/>
        </w:rPr>
        <w:t xml:space="preserve">.  </w:t>
      </w:r>
    </w:p>
    <w:p w14:paraId="1DD52EF2" w14:textId="07CC342D"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00C41C73"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2E63CF49"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06EE8F7A" w:rsidR="00717591" w:rsidRPr="0076306D"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w:t>
      </w:r>
      <w:r w:rsidR="00717591" w:rsidRPr="0076306D">
        <w:rPr>
          <w:rFonts w:ascii="Times New Roman" w:hAnsi="Times New Roman" w:cs="Times New Roman"/>
          <w:sz w:val="24"/>
          <w:szCs w:val="24"/>
        </w:rPr>
        <w:lastRenderedPageBreak/>
        <w:t>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53197C8D"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94E136A"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54B560C3"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endeavor to keep residents safe from any harm.  To that end,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422491BA"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2326048A" w:rsidR="00717591" w:rsidRPr="006D51C3"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1437A827"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00DFEB60" w:rsidR="00717591" w:rsidRDefault="00255E6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 xml:space="preserve">and access to personal records upon </w:t>
      </w:r>
      <w:r w:rsidR="00717591" w:rsidRPr="006736C1">
        <w:rPr>
          <w:rFonts w:ascii="Times New Roman" w:hAnsi="Times New Roman" w:cs="Times New Roman"/>
          <w:sz w:val="24"/>
          <w:szCs w:val="24"/>
        </w:rPr>
        <w:lastRenderedPageBreak/>
        <w:t>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4E5B912E" w:rsidR="00717591" w:rsidRDefault="00255E60" w:rsidP="00717591">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2D41AFB5" w:rsidR="00717591" w:rsidRDefault="00255E60" w:rsidP="00717591">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7CA154B4" w:rsidR="00717591" w:rsidRDefault="00255E60" w:rsidP="00717591">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2A95DCA2" w:rsidR="00717591" w:rsidRDefault="00255E60" w:rsidP="00717591">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2CC54A29"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15C9D026"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’s goal of avoiding even the appearance of impropriety,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768EF3E7"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’s attorney or anonymously via the Hotline.  </w:t>
      </w:r>
    </w:p>
    <w:p w14:paraId="1CDC19DB" w14:textId="7708C3F1"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2D8CAB73" w:rsidR="00717591" w:rsidRPr="00361E87"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1DED0E11"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282F1174"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559ED5E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 xml:space="preserve"> has come to an end.</w:t>
      </w:r>
    </w:p>
    <w:p w14:paraId="7E6A123C" w14:textId="40AD0838" w:rsidR="00717591" w:rsidRPr="000A2CA4"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w:t>
      </w:r>
      <w:r w:rsidR="00717591">
        <w:rPr>
          <w:rFonts w:ascii="Times New Roman" w:hAnsi="Times New Roman" w:cs="Times New Roman"/>
          <w:sz w:val="24"/>
          <w:szCs w:val="24"/>
        </w:rPr>
        <w:lastRenderedPageBreak/>
        <w:t>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17D9A9B7"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0F3AE9D9"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employees, in accordance with relevant Regulations.</w:t>
      </w:r>
    </w:p>
    <w:p w14:paraId="0AD35864" w14:textId="79B4A189"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75BE1CCB"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1D672FFD"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57101A47"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209E460D" w:rsidR="00717591" w:rsidRDefault="00255E6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proofErr w:type="spellStart"/>
      <w:r>
        <w:rPr>
          <w:rFonts w:ascii="Times New Roman" w:hAnsi="Times New Roman" w:cs="Times New Roman"/>
          <w:sz w:val="24"/>
          <w:szCs w:val="24"/>
        </w:rPr>
        <w:t>Boro</w:t>
      </w:r>
      <w:proofErr w:type="spellEnd"/>
      <w:r>
        <w:rPr>
          <w:rFonts w:ascii="Times New Roman" w:hAnsi="Times New Roman" w:cs="Times New Roman"/>
          <w:sz w:val="24"/>
          <w:szCs w:val="24"/>
        </w:rPr>
        <w:t xml:space="preserve"> Park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4CD8305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proofErr w:type="spellStart"/>
      <w:r w:rsidR="00255E60">
        <w:rPr>
          <w:rFonts w:ascii="Times New Roman" w:hAnsi="Times New Roman" w:cs="Times New Roman"/>
          <w:sz w:val="24"/>
          <w:szCs w:val="24"/>
        </w:rPr>
        <w:t>Boro</w:t>
      </w:r>
      <w:proofErr w:type="spellEnd"/>
      <w:r w:rsidR="00255E60">
        <w:rPr>
          <w:rFonts w:ascii="Times New Roman" w:hAnsi="Times New Roman" w:cs="Times New Roman"/>
          <w:sz w:val="24"/>
          <w:szCs w:val="24"/>
        </w:rPr>
        <w:t xml:space="preserve"> Park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255E6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6DF37BE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proofErr w:type="spellStart"/>
      <w:r w:rsidR="00255E60">
        <w:rPr>
          <w:rFonts w:asciiTheme="majorBidi" w:hAnsiTheme="majorBidi" w:cstheme="majorBidi"/>
        </w:rPr>
        <w:t>Boro</w:t>
      </w:r>
      <w:proofErr w:type="spellEnd"/>
      <w:r w:rsidR="00255E60">
        <w:rPr>
          <w:rFonts w:asciiTheme="majorBidi" w:hAnsiTheme="majorBidi" w:cstheme="majorBidi"/>
        </w:rPr>
        <w:t xml:space="preserve"> Park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6699580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proofErr w:type="spellStart"/>
      <w:r w:rsidR="00255E60">
        <w:rPr>
          <w:rFonts w:asciiTheme="majorBidi" w:hAnsiTheme="majorBidi" w:cstheme="majorBidi"/>
        </w:rPr>
        <w:t>Boro</w:t>
      </w:r>
      <w:proofErr w:type="spellEnd"/>
      <w:r w:rsidR="00255E60">
        <w:rPr>
          <w:rFonts w:asciiTheme="majorBidi" w:hAnsiTheme="majorBidi" w:cstheme="majorBidi"/>
        </w:rPr>
        <w:t xml:space="preserve"> Park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proofErr w:type="spellStart"/>
      <w:r w:rsidR="00255E60">
        <w:rPr>
          <w:rFonts w:asciiTheme="majorBidi" w:hAnsiTheme="majorBidi" w:cstheme="majorBidi"/>
        </w:rPr>
        <w:t>Boro</w:t>
      </w:r>
      <w:proofErr w:type="spellEnd"/>
      <w:r w:rsidR="00255E60">
        <w:rPr>
          <w:rFonts w:asciiTheme="majorBidi" w:hAnsiTheme="majorBidi" w:cstheme="majorBidi"/>
        </w:rPr>
        <w:t xml:space="preserve"> Park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585CE59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proofErr w:type="spellStart"/>
      <w:r w:rsidR="00255E60">
        <w:rPr>
          <w:rFonts w:asciiTheme="majorBidi" w:hAnsiTheme="majorBidi" w:cstheme="majorBidi"/>
        </w:rPr>
        <w:t>Boro</w:t>
      </w:r>
      <w:proofErr w:type="spellEnd"/>
      <w:r w:rsidR="00255E60">
        <w:rPr>
          <w:rFonts w:asciiTheme="majorBidi" w:hAnsiTheme="majorBidi" w:cstheme="majorBidi"/>
        </w:rPr>
        <w:t xml:space="preserve"> Park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44D7696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proofErr w:type="spellStart"/>
      <w:r w:rsidR="00255E60">
        <w:rPr>
          <w:rFonts w:asciiTheme="majorBidi" w:hAnsiTheme="majorBidi" w:cstheme="majorBidi"/>
        </w:rPr>
        <w:t>Boro</w:t>
      </w:r>
      <w:proofErr w:type="spellEnd"/>
      <w:r w:rsidR="00255E60">
        <w:rPr>
          <w:rFonts w:asciiTheme="majorBidi" w:hAnsiTheme="majorBidi" w:cstheme="majorBidi"/>
        </w:rPr>
        <w:t xml:space="preserve"> Park Center</w:t>
      </w:r>
      <w:r w:rsidRPr="007E6140">
        <w:rPr>
          <w:rFonts w:asciiTheme="majorBidi" w:hAnsiTheme="majorBidi" w:cstheme="majorBidi"/>
        </w:rPr>
        <w:t xml:space="preserve">’s comprehensive training and education program whereby anyone working for or with </w:t>
      </w:r>
      <w:proofErr w:type="spellStart"/>
      <w:r w:rsidR="00255E60">
        <w:rPr>
          <w:rFonts w:asciiTheme="majorBidi" w:hAnsiTheme="majorBidi" w:cstheme="majorBidi"/>
        </w:rPr>
        <w:t>Boro</w:t>
      </w:r>
      <w:proofErr w:type="spellEnd"/>
      <w:r w:rsidR="00255E60">
        <w:rPr>
          <w:rFonts w:asciiTheme="majorBidi" w:hAnsiTheme="majorBidi" w:cstheme="majorBidi"/>
        </w:rPr>
        <w:t xml:space="preserve"> Park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3CE6D2D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proofErr w:type="spellStart"/>
      <w:r w:rsidR="00255E60">
        <w:rPr>
          <w:rFonts w:asciiTheme="majorBidi" w:hAnsiTheme="majorBidi" w:cstheme="majorBidi"/>
        </w:rPr>
        <w:t>Boro</w:t>
      </w:r>
      <w:proofErr w:type="spellEnd"/>
      <w:r w:rsidR="00255E60">
        <w:rPr>
          <w:rFonts w:asciiTheme="majorBidi" w:hAnsiTheme="majorBidi" w:cstheme="majorBidi"/>
        </w:rPr>
        <w:t xml:space="preserve"> Park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0951583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05CC25B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policy or procedure and is incorporated as part of the facility’s code. </w:t>
      </w:r>
    </w:p>
  </w:footnote>
  <w:footnote w:id="27">
    <w:p w14:paraId="7EFDD7BD" w14:textId="27C8850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5D1BD8D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5C2B2DB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’s Program as it relates to their relationship and dealings with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w:t>
      </w:r>
    </w:p>
  </w:footnote>
  <w:footnote w:id="34">
    <w:p w14:paraId="68E1C1BA" w14:textId="17C6BBD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33B29F0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7E44209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ownership in or employment by any outside entity that does business with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or use or disclosure of restricted or private information regarding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652A9BB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proofErr w:type="spellStart"/>
      <w:r w:rsidR="00255E60">
        <w:rPr>
          <w:rFonts w:ascii="Times New Roman" w:hAnsi="Times New Roman" w:cs="Times New Roman"/>
        </w:rPr>
        <w:t>Boro</w:t>
      </w:r>
      <w:proofErr w:type="spellEnd"/>
      <w:r w:rsidR="00255E60">
        <w:rPr>
          <w:rFonts w:ascii="Times New Roman" w:hAnsi="Times New Roman" w:cs="Times New Roman"/>
        </w:rPr>
        <w:t xml:space="preserve"> Park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5E60"/>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7565</Words>
  <Characters>43126</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2023-06-28T10:03:00Z</dcterms:created>
  <dcterms:modified xsi:type="dcterms:W3CDTF">2023-06-28T10:03:00Z</dcterms:modified>
</cp:coreProperties>
</file>